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183" w14:textId="6765901B" w:rsidR="002147D1" w:rsidRPr="002147D1" w:rsidRDefault="002147D1" w:rsidP="002147D1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2147D1">
        <w:rPr>
          <w:rFonts w:ascii="Times" w:hAnsi="Times"/>
          <w:b/>
          <w:bCs/>
          <w:sz w:val="24"/>
          <w:szCs w:val="24"/>
        </w:rPr>
        <w:t>Regulamin</w:t>
      </w:r>
    </w:p>
    <w:p w14:paraId="0168AE4A" w14:textId="2800B4F7" w:rsidR="00A876E3" w:rsidRPr="002147D1" w:rsidRDefault="002147D1" w:rsidP="002147D1">
      <w:pPr>
        <w:spacing w:after="0" w:line="240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147D1">
        <w:rPr>
          <w:rFonts w:ascii="Times" w:hAnsi="Times"/>
          <w:b/>
          <w:bCs/>
          <w:sz w:val="24"/>
          <w:szCs w:val="24"/>
        </w:rPr>
        <w:t xml:space="preserve">udziału w </w:t>
      </w:r>
      <w:r w:rsidR="0008336C">
        <w:rPr>
          <w:rFonts w:ascii="Times" w:hAnsi="Times"/>
          <w:b/>
          <w:bCs/>
          <w:sz w:val="24"/>
          <w:szCs w:val="24"/>
        </w:rPr>
        <w:t xml:space="preserve">„Weekendowych warsztatach metodologicznych dla Studentów i Studentek </w:t>
      </w:r>
      <w:proofErr w:type="spellStart"/>
      <w:r w:rsidR="0008336C">
        <w:rPr>
          <w:rFonts w:ascii="Times" w:hAnsi="Times"/>
          <w:b/>
          <w:bCs/>
          <w:sz w:val="24"/>
          <w:szCs w:val="24"/>
        </w:rPr>
        <w:t>WSMiP</w:t>
      </w:r>
      <w:proofErr w:type="spellEnd"/>
      <w:r w:rsidR="0008336C">
        <w:rPr>
          <w:rFonts w:ascii="Times" w:hAnsi="Times"/>
          <w:b/>
          <w:bCs/>
          <w:sz w:val="24"/>
          <w:szCs w:val="24"/>
        </w:rPr>
        <w:t>”</w:t>
      </w:r>
    </w:p>
    <w:p w14:paraId="718C1462" w14:textId="2E0EA0A3" w:rsidR="00F96CE9" w:rsidRPr="002147D1" w:rsidRDefault="001158AF" w:rsidP="00B03704">
      <w:pPr>
        <w:spacing w:line="276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200040" w:rsidRPr="002147D1">
        <w:rPr>
          <w:rFonts w:ascii="Times" w:eastAsia="Times New Roman" w:hAnsi="Times" w:cstheme="minorHAnsi"/>
          <w:sz w:val="24"/>
          <w:szCs w:val="24"/>
          <w:bdr w:val="none" w:sz="0" w:space="0" w:color="auto" w:frame="1"/>
          <w:lang w:eastAsia="pl-PL"/>
        </w:rPr>
        <w:t>(„Regulamin”)</w:t>
      </w:r>
    </w:p>
    <w:p w14:paraId="055BD07B" w14:textId="2E59AD24" w:rsidR="00B03704" w:rsidRPr="002147D1" w:rsidRDefault="00B03704" w:rsidP="00B03704">
      <w:pPr>
        <w:shd w:val="clear" w:color="auto" w:fill="FFFFFF"/>
        <w:spacing w:after="0" w:line="276" w:lineRule="auto"/>
        <w:jc w:val="center"/>
        <w:textAlignment w:val="baseline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5F6E50C" w14:textId="4BA14834" w:rsidR="00F96CE9" w:rsidRPr="002147D1" w:rsidRDefault="00F96CE9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§ 1</w:t>
      </w:r>
    </w:p>
    <w:p w14:paraId="0BBDB123" w14:textId="7B1E1BDE" w:rsidR="00F96CE9" w:rsidRPr="002147D1" w:rsidRDefault="00F96CE9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Termin</w:t>
      </w:r>
      <w:r w:rsidR="00100FF1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czas </w:t>
      </w:r>
      <w:r w:rsidR="00B853D4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trwania</w:t>
      </w:r>
    </w:p>
    <w:p w14:paraId="1B1BEA59" w14:textId="407D6080" w:rsidR="008551A1" w:rsidRDefault="0008336C" w:rsidP="0008336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Weekendowe warsztaty metodologiczne organizowane są przez Wydział Studiów Międzynarodowych i Politycznych UJ oraz Wydziałową Radę Samorządu Studentów </w:t>
      </w:r>
      <w:proofErr w:type="spellStart"/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WSMiP</w:t>
      </w:r>
      <w:proofErr w:type="spellEnd"/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, w ramach Działania </w:t>
      </w:r>
      <w:r w:rsidR="00E57FC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„</w:t>
      </w: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Rozwój Kompetencji” w Programie Strategicznym Inicjatywa Doskonałości Uczelnia Badawcza</w:t>
      </w:r>
      <w:r w:rsidR="008551A1" w:rsidRPr="0008336C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(dalej: „Organizator</w:t>
      </w: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zy</w:t>
      </w:r>
      <w:r w:rsidR="008551A1" w:rsidRPr="0008336C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”).</w:t>
      </w:r>
    </w:p>
    <w:p w14:paraId="761C1A90" w14:textId="5923B141" w:rsidR="0008336C" w:rsidRDefault="0008336C" w:rsidP="0008336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Warsztaty zorganizowane zostaną w dniach 26-27 kwietnia 2024 r. i mają bezpłatny charakter.</w:t>
      </w:r>
    </w:p>
    <w:p w14:paraId="36249D23" w14:textId="6C9A51BB" w:rsidR="0008336C" w:rsidRDefault="0008336C" w:rsidP="0008336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 warsztatach mogą wziąć udział studenci i studentki wszystkich kierunków i typów studiów prowadzonych na </w:t>
      </w:r>
      <w:proofErr w:type="spellStart"/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WSMiP</w:t>
      </w:r>
      <w:proofErr w:type="spellEnd"/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.</w:t>
      </w:r>
    </w:p>
    <w:p w14:paraId="2FC8AF00" w14:textId="24EBD695" w:rsidR="0008336C" w:rsidRDefault="0008336C" w:rsidP="0008336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Limit miejsc w warsztatach wynosi 15 uczestników. W przypadku większego zainteresowania udziałem w warsztatach, zorganizowane zostaną dodatkowe edycje dla zarejestrowanych studentów i studentek </w:t>
      </w:r>
      <w:proofErr w:type="spellStart"/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WSMiP</w:t>
      </w:r>
      <w:proofErr w:type="spellEnd"/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.</w:t>
      </w:r>
    </w:p>
    <w:p w14:paraId="3A7DE928" w14:textId="1C3605C6" w:rsidR="009C53DA" w:rsidRPr="0008336C" w:rsidRDefault="0008336C" w:rsidP="0008336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Warunkiem udziału w warsztatach jest przesłanie formularza zgłoszeniowego w nieprzekraczalnym terminie do 22 kwietnia (poniedziałek).</w:t>
      </w:r>
    </w:p>
    <w:p w14:paraId="0D1A5841" w14:textId="1CED7A35" w:rsidR="0008336C" w:rsidRPr="00E57FC5" w:rsidRDefault="00651B1D" w:rsidP="0008336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Calibri" w:hAnsi="Times" w:cstheme="minorHAnsi"/>
          <w:sz w:val="24"/>
          <w:szCs w:val="24"/>
        </w:rPr>
        <w:t>Szczegółowe informacje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o </w:t>
      </w:r>
      <w:r w:rsidR="0008336C">
        <w:rPr>
          <w:rFonts w:ascii="Times" w:eastAsia="Calibri" w:hAnsi="Times" w:cstheme="minorHAnsi"/>
          <w:sz w:val="24"/>
          <w:szCs w:val="24"/>
        </w:rPr>
        <w:t xml:space="preserve">warsztatach, wraz z programem </w:t>
      </w:r>
      <w:r w:rsidR="00150981">
        <w:rPr>
          <w:rFonts w:ascii="Times" w:eastAsia="Calibri" w:hAnsi="Times" w:cstheme="minorHAnsi"/>
          <w:sz w:val="24"/>
          <w:szCs w:val="24"/>
        </w:rPr>
        <w:t xml:space="preserve">oraz formularzem zgłoszeniowym, </w:t>
      </w:r>
      <w:r w:rsidRPr="002147D1">
        <w:rPr>
          <w:rFonts w:ascii="Times" w:eastAsia="Calibri" w:hAnsi="Times" w:cstheme="minorHAnsi"/>
          <w:sz w:val="24"/>
          <w:szCs w:val="24"/>
        </w:rPr>
        <w:t xml:space="preserve">znajdują się na stronie internetowej </w:t>
      </w:r>
      <w:proofErr w:type="spellStart"/>
      <w:r w:rsidR="0008336C">
        <w:rPr>
          <w:rFonts w:ascii="Times" w:eastAsia="Calibri" w:hAnsi="Times" w:cstheme="minorHAnsi"/>
          <w:sz w:val="24"/>
          <w:szCs w:val="24"/>
        </w:rPr>
        <w:t>WSMiP</w:t>
      </w:r>
      <w:proofErr w:type="spellEnd"/>
      <w:r w:rsidRPr="002147D1">
        <w:rPr>
          <w:rFonts w:ascii="Times" w:eastAsia="Calibri" w:hAnsi="Times" w:cstheme="minorHAnsi"/>
          <w:sz w:val="24"/>
          <w:szCs w:val="24"/>
        </w:rPr>
        <w:t>:</w:t>
      </w:r>
      <w:r w:rsidR="009C53DA" w:rsidRPr="002147D1">
        <w:rPr>
          <w:rFonts w:ascii="Times" w:eastAsia="Calibri" w:hAnsi="Times" w:cstheme="minorHAnsi"/>
          <w:sz w:val="24"/>
          <w:szCs w:val="24"/>
        </w:rPr>
        <w:t xml:space="preserve"> </w:t>
      </w:r>
      <w:hyperlink r:id="rId10" w:history="1">
        <w:r w:rsidR="0008336C" w:rsidRPr="0043517D">
          <w:rPr>
            <w:rStyle w:val="Hipercze"/>
            <w:rFonts w:ascii="Times" w:hAnsi="Times"/>
            <w:sz w:val="24"/>
            <w:szCs w:val="24"/>
          </w:rPr>
          <w:t>www.wsmip.uj.edu.pl</w:t>
        </w:r>
      </w:hyperlink>
      <w:bookmarkStart w:id="0" w:name="_Hlk13740751"/>
    </w:p>
    <w:p w14:paraId="7E9AF454" w14:textId="5D7603B1" w:rsidR="00E57FC5" w:rsidRPr="0008336C" w:rsidRDefault="00E57FC5" w:rsidP="0008336C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Calibri" w:hAnsi="Times" w:cstheme="minorHAnsi"/>
          <w:sz w:val="24"/>
          <w:szCs w:val="24"/>
        </w:rPr>
        <w:t>Warunkiem ukończenia warsztatów jest udział w co najmniej 4 zaplanowanych sesjach tematycznych. Ukończenie warsztatów potwierdzone zostanie wydanie</w:t>
      </w:r>
      <w:r w:rsidR="00150981">
        <w:rPr>
          <w:rFonts w:ascii="Times" w:eastAsia="Calibri" w:hAnsi="Times" w:cstheme="minorHAnsi"/>
          <w:sz w:val="24"/>
          <w:szCs w:val="24"/>
        </w:rPr>
        <w:t>m</w:t>
      </w:r>
      <w:r>
        <w:rPr>
          <w:rFonts w:ascii="Times" w:eastAsia="Calibri" w:hAnsi="Times" w:cstheme="minorHAnsi"/>
          <w:sz w:val="24"/>
          <w:szCs w:val="24"/>
        </w:rPr>
        <w:t xml:space="preserve"> certyfikatu przez Organizatorów.</w:t>
      </w:r>
    </w:p>
    <w:p w14:paraId="2980FF1B" w14:textId="7EF28FB8" w:rsidR="002147D1" w:rsidRPr="00E57FC5" w:rsidRDefault="000B6334" w:rsidP="00E57FC5">
      <w:pPr>
        <w:pStyle w:val="Akapitzlist"/>
        <w:numPr>
          <w:ilvl w:val="0"/>
          <w:numId w:val="7"/>
        </w:numPr>
        <w:spacing w:after="0" w:line="360" w:lineRule="auto"/>
        <w:ind w:left="284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08336C">
        <w:rPr>
          <w:rFonts w:ascii="Times" w:hAnsi="Times" w:cstheme="minorHAnsi"/>
          <w:sz w:val="24"/>
          <w:szCs w:val="24"/>
        </w:rPr>
        <w:t>Uczestni</w:t>
      </w:r>
      <w:r w:rsidR="0008336C">
        <w:rPr>
          <w:rFonts w:ascii="Times" w:hAnsi="Times" w:cstheme="minorHAnsi"/>
          <w:sz w:val="24"/>
          <w:szCs w:val="24"/>
        </w:rPr>
        <w:t>cy warsztatów</w:t>
      </w:r>
      <w:r w:rsidRPr="0008336C">
        <w:rPr>
          <w:rFonts w:ascii="Times" w:hAnsi="Times" w:cstheme="minorHAnsi"/>
          <w:sz w:val="24"/>
          <w:szCs w:val="24"/>
        </w:rPr>
        <w:t xml:space="preserve"> biorąc udział</w:t>
      </w:r>
      <w:r w:rsidR="00100FF1" w:rsidRPr="0008336C">
        <w:rPr>
          <w:rFonts w:ascii="Times" w:hAnsi="Times" w:cstheme="minorHAnsi"/>
          <w:sz w:val="24"/>
          <w:szCs w:val="24"/>
        </w:rPr>
        <w:t xml:space="preserve"> w </w:t>
      </w:r>
      <w:r w:rsidR="0008336C">
        <w:rPr>
          <w:rFonts w:ascii="Times" w:hAnsi="Times" w:cstheme="minorHAnsi"/>
          <w:sz w:val="24"/>
          <w:szCs w:val="24"/>
        </w:rPr>
        <w:t>wydarzeniu</w:t>
      </w:r>
      <w:r w:rsidR="00E57FC5">
        <w:rPr>
          <w:rFonts w:ascii="Times" w:hAnsi="Times" w:cstheme="minorHAnsi"/>
          <w:sz w:val="24"/>
          <w:szCs w:val="24"/>
        </w:rPr>
        <w:t xml:space="preserve">, </w:t>
      </w:r>
      <w:r w:rsidR="0066731D" w:rsidRPr="0008336C">
        <w:rPr>
          <w:rFonts w:ascii="Times" w:hAnsi="Times" w:cstheme="minorHAnsi"/>
          <w:sz w:val="24"/>
          <w:szCs w:val="24"/>
        </w:rPr>
        <w:t xml:space="preserve">akceptują Regulamin </w:t>
      </w:r>
      <w:r w:rsidR="00150981">
        <w:rPr>
          <w:rFonts w:ascii="Times" w:hAnsi="Times" w:cstheme="minorHAnsi"/>
          <w:sz w:val="24"/>
          <w:szCs w:val="24"/>
        </w:rPr>
        <w:t xml:space="preserve">i </w:t>
      </w:r>
      <w:r w:rsidRPr="0008336C">
        <w:rPr>
          <w:rFonts w:ascii="Times" w:hAnsi="Times" w:cstheme="minorHAnsi"/>
          <w:sz w:val="24"/>
          <w:szCs w:val="24"/>
        </w:rPr>
        <w:t>wyraża</w:t>
      </w:r>
      <w:r w:rsidR="00E57FC5">
        <w:rPr>
          <w:rFonts w:ascii="Times" w:hAnsi="Times" w:cstheme="minorHAnsi"/>
          <w:sz w:val="24"/>
          <w:szCs w:val="24"/>
        </w:rPr>
        <w:t>ją</w:t>
      </w:r>
      <w:r w:rsidRPr="0008336C">
        <w:rPr>
          <w:rFonts w:ascii="Times" w:hAnsi="Times" w:cstheme="minorHAnsi"/>
          <w:sz w:val="24"/>
          <w:szCs w:val="24"/>
        </w:rPr>
        <w:t xml:space="preserve"> zgodę na utrwalenie</w:t>
      </w:r>
      <w:r w:rsidR="00100FF1" w:rsidRPr="0008336C">
        <w:rPr>
          <w:rFonts w:ascii="Times" w:hAnsi="Times" w:cstheme="minorHAnsi"/>
          <w:sz w:val="24"/>
          <w:szCs w:val="24"/>
        </w:rPr>
        <w:t xml:space="preserve"> i </w:t>
      </w:r>
      <w:r w:rsidRPr="0008336C">
        <w:rPr>
          <w:rFonts w:ascii="Times" w:hAnsi="Times" w:cstheme="minorHAnsi"/>
          <w:sz w:val="24"/>
          <w:szCs w:val="24"/>
        </w:rPr>
        <w:t>wykorzystanie swojego wizerunku</w:t>
      </w:r>
      <w:r w:rsidR="00100FF1" w:rsidRPr="0008336C">
        <w:rPr>
          <w:rFonts w:ascii="Times" w:hAnsi="Times" w:cstheme="minorHAnsi"/>
          <w:sz w:val="24"/>
          <w:szCs w:val="24"/>
        </w:rPr>
        <w:t xml:space="preserve"> w </w:t>
      </w:r>
      <w:r w:rsidRPr="0008336C">
        <w:rPr>
          <w:rFonts w:ascii="Times" w:hAnsi="Times" w:cstheme="minorHAnsi"/>
          <w:sz w:val="24"/>
          <w:szCs w:val="24"/>
        </w:rPr>
        <w:t>celach wskazanych</w:t>
      </w:r>
      <w:r w:rsidR="00100FF1" w:rsidRPr="0008336C">
        <w:rPr>
          <w:rFonts w:ascii="Times" w:hAnsi="Times" w:cstheme="minorHAnsi"/>
          <w:sz w:val="24"/>
          <w:szCs w:val="24"/>
        </w:rPr>
        <w:t xml:space="preserve"> w </w:t>
      </w:r>
      <w:r w:rsidR="00E57FC5">
        <w:rPr>
          <w:rFonts w:ascii="Times" w:hAnsi="Times" w:cstheme="minorHAnsi"/>
          <w:sz w:val="24"/>
          <w:szCs w:val="24"/>
        </w:rPr>
        <w:t>par</w:t>
      </w:r>
      <w:r w:rsidR="004E07D8" w:rsidRPr="0008336C">
        <w:rPr>
          <w:rFonts w:ascii="Times" w:hAnsi="Times" w:cstheme="minorHAnsi"/>
          <w:sz w:val="24"/>
          <w:szCs w:val="24"/>
        </w:rPr>
        <w:t xml:space="preserve">. </w:t>
      </w:r>
      <w:r w:rsidR="00E57FC5">
        <w:rPr>
          <w:rFonts w:ascii="Times" w:hAnsi="Times" w:cstheme="minorHAnsi"/>
          <w:sz w:val="24"/>
          <w:szCs w:val="24"/>
        </w:rPr>
        <w:t>3</w:t>
      </w:r>
      <w:r w:rsidRPr="0008336C">
        <w:rPr>
          <w:rFonts w:ascii="Times" w:hAnsi="Times" w:cstheme="minorHAnsi"/>
          <w:sz w:val="24"/>
          <w:szCs w:val="24"/>
        </w:rPr>
        <w:t>, bez prawa do wynagrodzenia</w:t>
      </w:r>
      <w:r w:rsidR="00100FF1" w:rsidRPr="0008336C">
        <w:rPr>
          <w:rFonts w:ascii="Times" w:hAnsi="Times" w:cstheme="minorHAnsi"/>
          <w:sz w:val="24"/>
          <w:szCs w:val="24"/>
        </w:rPr>
        <w:t xml:space="preserve"> z </w:t>
      </w:r>
      <w:r w:rsidRPr="0008336C">
        <w:rPr>
          <w:rFonts w:ascii="Times" w:hAnsi="Times" w:cstheme="minorHAnsi"/>
          <w:sz w:val="24"/>
          <w:szCs w:val="24"/>
        </w:rPr>
        <w:t xml:space="preserve">powyższego tytułu. </w:t>
      </w:r>
      <w:r w:rsidR="004A2DAD" w:rsidRPr="0008336C">
        <w:rPr>
          <w:rFonts w:ascii="Times" w:hAnsi="Times" w:cstheme="minorHAnsi"/>
          <w:sz w:val="24"/>
          <w:szCs w:val="24"/>
        </w:rPr>
        <w:t xml:space="preserve">Zgoda obejmuje 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rozpowszechnianie przez </w:t>
      </w:r>
      <w:r w:rsidR="00D44F4B" w:rsidRPr="0008336C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 wizerunku utrwalonego</w:t>
      </w:r>
      <w:r w:rsidR="00100FF1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>związku</w:t>
      </w:r>
      <w:r w:rsidR="00100FF1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 z 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>udziałem</w:t>
      </w:r>
      <w:r w:rsidR="00100FF1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>Wydarzeniu poprzez: utrwalanie</w:t>
      </w:r>
      <w:r w:rsidR="00150981">
        <w:rPr>
          <w:rFonts w:ascii="Times" w:eastAsia="Times New Roman" w:hAnsi="Times" w:cstheme="minorHAnsi"/>
          <w:sz w:val="24"/>
          <w:szCs w:val="24"/>
          <w:lang w:eastAsia="pl-PL"/>
        </w:rPr>
        <w:t xml:space="preserve"> i 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>rozpowszechnianie,</w:t>
      </w:r>
      <w:r w:rsidR="00150981">
        <w:rPr>
          <w:rFonts w:ascii="Times" w:eastAsia="Times New Roman" w:hAnsi="Times" w:cstheme="minorHAnsi"/>
          <w:sz w:val="24"/>
          <w:szCs w:val="24"/>
          <w:lang w:eastAsia="pl-PL"/>
        </w:rPr>
        <w:t xml:space="preserve"> </w:t>
      </w:r>
      <w:r w:rsidR="00100FF1" w:rsidRPr="0008336C">
        <w:rPr>
          <w:rFonts w:ascii="Times" w:eastAsia="Times New Roman" w:hAnsi="Times" w:cstheme="minorHAnsi"/>
          <w:sz w:val="24"/>
          <w:szCs w:val="24"/>
          <w:lang w:eastAsia="pl-PL"/>
        </w:rPr>
        <w:t>w 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>tym</w:t>
      </w:r>
      <w:r w:rsidR="00100FF1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4A2DAD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szczególności </w:t>
      </w:r>
      <w:r w:rsidR="001C6D96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na stronach internetowych </w:t>
      </w:r>
      <w:r w:rsidR="00D44F4B" w:rsidRPr="0008336C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1C6D96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, na profilach </w:t>
      </w:r>
      <w:r w:rsidR="00D44F4B" w:rsidRPr="0008336C">
        <w:rPr>
          <w:rFonts w:ascii="Times" w:eastAsia="Times New Roman" w:hAnsi="Times" w:cstheme="minorHAnsi"/>
          <w:sz w:val="24"/>
          <w:szCs w:val="24"/>
          <w:lang w:eastAsia="pl-PL"/>
        </w:rPr>
        <w:t>UJ</w:t>
      </w:r>
      <w:r w:rsidR="00100FF1" w:rsidRPr="0008336C">
        <w:rPr>
          <w:rFonts w:ascii="Times" w:eastAsia="Times New Roman" w:hAnsi="Times" w:cstheme="minorHAnsi"/>
          <w:sz w:val="24"/>
          <w:szCs w:val="24"/>
          <w:lang w:eastAsia="pl-PL"/>
        </w:rPr>
        <w:t xml:space="preserve"> w </w:t>
      </w:r>
      <w:r w:rsidR="001C6D96" w:rsidRPr="0008336C">
        <w:rPr>
          <w:rFonts w:ascii="Times" w:eastAsia="Times New Roman" w:hAnsi="Times" w:cstheme="minorHAnsi"/>
          <w:sz w:val="24"/>
          <w:szCs w:val="24"/>
          <w:lang w:eastAsia="pl-PL"/>
        </w:rPr>
        <w:t>mediach społecznościowyc</w:t>
      </w:r>
      <w:r w:rsidR="00150981">
        <w:rPr>
          <w:rFonts w:ascii="Times" w:eastAsia="Times New Roman" w:hAnsi="Times" w:cstheme="minorHAnsi"/>
          <w:sz w:val="24"/>
          <w:szCs w:val="24"/>
          <w:lang w:eastAsia="pl-PL"/>
        </w:rPr>
        <w:t>h</w:t>
      </w:r>
      <w:r w:rsidR="001C6D96" w:rsidRPr="0008336C">
        <w:rPr>
          <w:rFonts w:ascii="Times" w:eastAsia="Times New Roman" w:hAnsi="Times" w:cstheme="minorHAnsi"/>
          <w:sz w:val="24"/>
          <w:szCs w:val="24"/>
          <w:lang w:eastAsia="pl-PL"/>
        </w:rPr>
        <w:t>.</w:t>
      </w:r>
      <w:bookmarkEnd w:id="0"/>
    </w:p>
    <w:p w14:paraId="68B0FDE7" w14:textId="6C925C52" w:rsidR="00B560BE" w:rsidRPr="002147D1" w:rsidRDefault="00B560BE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eastAsia="Times New Roman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§ </w:t>
      </w:r>
      <w:r w:rsidR="00E57FC5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2</w:t>
      </w:r>
    </w:p>
    <w:p w14:paraId="6909689F" w14:textId="0C18BD7A" w:rsidR="00B560BE" w:rsidRPr="002147D1" w:rsidRDefault="00B560BE" w:rsidP="002147D1">
      <w:pPr>
        <w:shd w:val="clear" w:color="auto" w:fill="FFFFFF"/>
        <w:spacing w:after="0" w:line="360" w:lineRule="auto"/>
        <w:jc w:val="center"/>
        <w:textAlignment w:val="baseline"/>
        <w:rPr>
          <w:rFonts w:ascii="Times" w:hAnsi="Times" w:cstheme="minorHAnsi"/>
          <w:sz w:val="24"/>
          <w:szCs w:val="24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Zasady bezpieczeństwa</w:t>
      </w:r>
    </w:p>
    <w:p w14:paraId="52710163" w14:textId="340AB1B5" w:rsidR="00B560BE" w:rsidRPr="00E57FC5" w:rsidRDefault="00B560BE" w:rsidP="00557EDF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ind w:left="426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>Uczestnicy są zobowiązani przestrzegać zasad bezpieczeństwa, przepisów BHP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proofErr w:type="gramStart"/>
      <w:r w:rsidRPr="002147D1">
        <w:rPr>
          <w:rFonts w:ascii="Times" w:eastAsia="Calibri" w:hAnsi="Times" w:cstheme="minorHAnsi"/>
          <w:sz w:val="24"/>
          <w:szCs w:val="24"/>
        </w:rPr>
        <w:t>p.poż</w:t>
      </w:r>
      <w:proofErr w:type="gramEnd"/>
      <w:r w:rsidRPr="002147D1">
        <w:rPr>
          <w:rFonts w:ascii="Times" w:eastAsia="Calibri" w:hAnsi="Times" w:cstheme="minorHAnsi"/>
          <w:sz w:val="24"/>
          <w:szCs w:val="24"/>
        </w:rPr>
        <w:t xml:space="preserve"> obowiązujących na terenie obiekt</w:t>
      </w:r>
      <w:r w:rsidR="00E57FC5">
        <w:rPr>
          <w:rFonts w:ascii="Times" w:eastAsia="Calibri" w:hAnsi="Times" w:cstheme="minorHAnsi"/>
          <w:sz w:val="24"/>
          <w:szCs w:val="24"/>
        </w:rPr>
        <w:t>u</w:t>
      </w:r>
      <w:r w:rsidRPr="002147D1">
        <w:rPr>
          <w:rFonts w:ascii="Times" w:eastAsia="Calibri" w:hAnsi="Times" w:cstheme="minorHAnsi"/>
          <w:sz w:val="24"/>
          <w:szCs w:val="24"/>
        </w:rPr>
        <w:t>,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 xml:space="preserve">których organizowane jest Wydarzenie oraz </w:t>
      </w:r>
      <w:r w:rsidRPr="002147D1">
        <w:rPr>
          <w:rFonts w:ascii="Times" w:eastAsia="Calibri" w:hAnsi="Times" w:cstheme="minorHAnsi"/>
          <w:sz w:val="24"/>
          <w:szCs w:val="24"/>
        </w:rPr>
        <w:lastRenderedPageBreak/>
        <w:t>stosować się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w </w:t>
      </w:r>
      <w:r w:rsidRPr="002147D1">
        <w:rPr>
          <w:rFonts w:ascii="Times" w:eastAsia="Calibri" w:hAnsi="Times" w:cstheme="minorHAnsi"/>
          <w:sz w:val="24"/>
          <w:szCs w:val="24"/>
        </w:rPr>
        <w:t>tym zakresie do poleceń wydawanych przez personel Wydarzenia lub służby odpowiedzialne za bezpieczeństwo</w:t>
      </w:r>
      <w:r w:rsidR="00100FF1" w:rsidRPr="002147D1">
        <w:rPr>
          <w:rFonts w:ascii="Times" w:eastAsia="Calibri" w:hAnsi="Times" w:cstheme="minorHAnsi"/>
          <w:sz w:val="24"/>
          <w:szCs w:val="24"/>
        </w:rPr>
        <w:t xml:space="preserve"> i </w:t>
      </w:r>
      <w:r w:rsidRPr="002147D1">
        <w:rPr>
          <w:rFonts w:ascii="Times" w:eastAsia="Calibri" w:hAnsi="Times" w:cstheme="minorHAnsi"/>
          <w:sz w:val="24"/>
          <w:szCs w:val="24"/>
        </w:rPr>
        <w:t xml:space="preserve">porządek. </w:t>
      </w:r>
    </w:p>
    <w:p w14:paraId="1B450AA0" w14:textId="213D4EFE" w:rsidR="000979ED" w:rsidRPr="002147D1" w:rsidRDefault="003C1322" w:rsidP="002147D1">
      <w:pPr>
        <w:spacing w:after="0" w:line="360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lang w:eastAsia="pl-PL"/>
        </w:rPr>
        <w:br/>
      </w:r>
      <w:r w:rsidR="000979ED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§ </w:t>
      </w:r>
      <w:r w:rsidR="00E57FC5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3</w:t>
      </w:r>
    </w:p>
    <w:p w14:paraId="6E9946B3" w14:textId="63DCCA58" w:rsidR="00292114" w:rsidRPr="002147D1" w:rsidRDefault="000979ED" w:rsidP="002147D1">
      <w:pPr>
        <w:spacing w:line="360" w:lineRule="auto"/>
        <w:jc w:val="center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>P</w:t>
      </w:r>
      <w:r w:rsidR="00292114"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>rzetwarzani</w:t>
      </w:r>
      <w:r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>e</w:t>
      </w:r>
      <w:r w:rsidR="00292114" w:rsidRPr="002147D1">
        <w:rPr>
          <w:rFonts w:ascii="Times" w:eastAsia="Times New Roman" w:hAnsi="Times" w:cstheme="minorHAnsi"/>
          <w:b/>
          <w:bCs/>
          <w:sz w:val="24"/>
          <w:szCs w:val="24"/>
          <w:shd w:val="clear" w:color="auto" w:fill="FFFFFF"/>
          <w:lang w:eastAsia="pl-PL"/>
        </w:rPr>
        <w:t xml:space="preserve"> danych osobowych</w:t>
      </w:r>
    </w:p>
    <w:p w14:paraId="093A2416" w14:textId="717E0C6B" w:rsidR="00292114" w:rsidRPr="002147D1" w:rsidRDefault="00292114" w:rsidP="002147D1">
      <w:p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bookmarkStart w:id="1" w:name="_Hlk13740681"/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Zgodnie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art. 13 Rozporządzenia Parlamentu Europejskiego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Rady (UE) 2016/679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dnia 27 kwietnia 2016 r.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sprawie ochrony osób fizycznych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związku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przetwarzaniem danych osobowych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w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sprawie swobodnego przepływu takich danych oraz uchylenia dyrektywy 95/46/WE (ogólne rozporządzenie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ochronie danych, dalej „RODO”) Uniwersytet Jagielloński informuje, że: </w:t>
      </w:r>
    </w:p>
    <w:p w14:paraId="16871891" w14:textId="4409E592" w:rsidR="00292114" w:rsidRPr="002147D1" w:rsidRDefault="00292114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bCs/>
          <w:sz w:val="24"/>
          <w:szCs w:val="24"/>
          <w:shd w:val="clear" w:color="auto" w:fill="FFFFFF"/>
          <w:lang w:eastAsia="pl-PL"/>
        </w:rPr>
        <w:t>Administratorem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danych osobowych </w:t>
      </w:r>
      <w:r w:rsidR="003D3BEB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Uczestnika</w:t>
      </w:r>
      <w:r w:rsidR="00E8066A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jest Uniwersytet Jagielloński, ul. Gołębia 24, 31-007 Kraków, reprezentowany przez Rektora UJ. </w:t>
      </w:r>
    </w:p>
    <w:p w14:paraId="57C62B78" w14:textId="22CF1502" w:rsidR="00292114" w:rsidRPr="002147D1" w:rsidRDefault="00292114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Uniwersytet Jagielloński wyznaczył </w:t>
      </w:r>
      <w:r w:rsidRPr="002147D1">
        <w:rPr>
          <w:rFonts w:ascii="Times" w:eastAsia="Times New Roman" w:hAnsi="Times" w:cstheme="minorHAnsi"/>
          <w:bCs/>
          <w:sz w:val="24"/>
          <w:szCs w:val="24"/>
          <w:shd w:val="clear" w:color="auto" w:fill="FFFFFF"/>
          <w:lang w:eastAsia="pl-PL"/>
        </w:rPr>
        <w:t>Inspektora Ochrony Danych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, ul. </w:t>
      </w:r>
      <w:r w:rsidR="006A1A3C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Czapskich 4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, 3</w:t>
      </w:r>
      <w:r w:rsidR="006A1A3C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1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-</w:t>
      </w:r>
      <w:r w:rsidR="006A1A3C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110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Kraków, pokój nr </w:t>
      </w:r>
      <w:r w:rsidR="003D3BEB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27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. Kontakt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Inspektorem możliwy jest przez e-mail: iod@uj.edu.pl lub pod nr telefonu 12 663 12 25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–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dniach od poniedziałku do piątku,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godzinach od 8:00 do 15:00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. </w:t>
      </w:r>
    </w:p>
    <w:p w14:paraId="7E1D5088" w14:textId="4D3430D7" w:rsidR="00772D29" w:rsidRDefault="008845C5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Uczestnika</w:t>
      </w:r>
      <w:r w:rsidR="00E474B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będą przetwarzane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celu</w:t>
      </w:r>
      <w:r w:rsid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:</w:t>
      </w:r>
    </w:p>
    <w:p w14:paraId="1B60F34E" w14:textId="2EC38281" w:rsidR="00F95487" w:rsidRPr="00CB3F69" w:rsidRDefault="00772D29" w:rsidP="00E57FC5">
      <w:pPr>
        <w:spacing w:line="360" w:lineRule="auto"/>
        <w:ind w:left="360" w:firstLine="348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a)</w:t>
      </w:r>
      <w:r w:rsidR="003767AD" w:rsidRPr="00CB3F6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E57FC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organizacji</w:t>
      </w:r>
      <w:r w:rsidR="003767AD"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E57FC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warsztatów</w:t>
      </w:r>
      <w:r w:rsidR="003767AD"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, </w:t>
      </w:r>
      <w:r w:rsidR="002E0963" w:rsidRPr="00CB3F6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na podstawie art. 6 ust. 1 lit. b RODO. </w:t>
      </w:r>
    </w:p>
    <w:p w14:paraId="53407399" w14:textId="15F0CA06" w:rsidR="00772D29" w:rsidRPr="00772D29" w:rsidRDefault="00772D29" w:rsidP="00772D29">
      <w:pPr>
        <w:pStyle w:val="Akapitzlist"/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b) 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przeprowadzenia </w:t>
      </w:r>
      <w:r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fotorelacji 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 celach dokumentacyjnych</w:t>
      </w:r>
      <w:r w:rsidR="00E57FC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oraz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informacyjnych, edukacyjnych, dydaktycznych, reklamy i promocji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rganizatora, oraz same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go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ydarzenia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, archiwizacji – w odniesieniu danych osobowych Uczestników w postaci wizerunku – na podstawie udzielonej przez nich zgody, tj. na podstawie art. 6 ust. 1 lit. 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f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RODO.</w:t>
      </w:r>
    </w:p>
    <w:p w14:paraId="25FA46B5" w14:textId="07D0F44F" w:rsidR="00772D29" w:rsidRPr="002147D1" w:rsidRDefault="00772D29" w:rsidP="00CB3F69">
      <w:pPr>
        <w:pStyle w:val="Akapitzlist"/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c)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ab/>
        <w:t xml:space="preserve">zapewnienia bezpieczeństwa </w:t>
      </w:r>
      <w:r w:rsidR="005C5518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wydarzenia </w:t>
      </w:r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zgodnie z obowiązującym w UJ Regulaminem monitoringu wizyjnego dostępnego na stronie https://bip.uj.edu.pl/ oraz obowiązkiem informacyjnym dotyczącym przetwarzania wizerunku w monitoringu wizyjnym dostępnym na stronie </w:t>
      </w:r>
      <w:proofErr w:type="gramStart"/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https://iod.uj.edu.pl/monitoring-wizyjny  na</w:t>
      </w:r>
      <w:proofErr w:type="gramEnd"/>
      <w:r w:rsidRPr="00772D2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podstawie art. 6 ust. 1 lit. e RODO – w odniesieniu do danych z monitoringu wizyjnego.</w:t>
      </w:r>
    </w:p>
    <w:p w14:paraId="596EE0BC" w14:textId="6EA5CEC6" w:rsidR="00292114" w:rsidRPr="002147D1" w:rsidRDefault="00292114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Podanie przez </w:t>
      </w:r>
      <w:r w:rsidR="008845C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Uczestnika</w:t>
      </w:r>
      <w:r w:rsidR="00E474B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danych osobowych</w:t>
      </w:r>
      <w:r w:rsidR="00EC680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jest dobrowolne, ale </w:t>
      </w:r>
      <w:r w:rsidR="00EC680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 odniesieniu do danych, o których mowa w ust. 3 </w:t>
      </w:r>
      <w:proofErr w:type="gramStart"/>
      <w:r w:rsidR="00EC680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- 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konieczne</w:t>
      </w:r>
      <w:proofErr w:type="gramEnd"/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do</w:t>
      </w:r>
      <w:r w:rsidR="00E474B9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uczestnictwa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Wydarzeniu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. </w:t>
      </w:r>
    </w:p>
    <w:p w14:paraId="0DB07979" w14:textId="5182F6B6" w:rsidR="00292114" w:rsidRPr="004924A5" w:rsidRDefault="008845C5" w:rsidP="00E757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podane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formularzu rejestracyjnym nie będą udostępniane osobom trzecim. </w:t>
      </w:r>
      <w:r w:rsidR="003D3BEB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ana osobowa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postaci w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izerun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ku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może zostać utrwalon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na 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lastRenderedPageBreak/>
        <w:t xml:space="preserve">zdjęciach 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z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Wydarzenia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przetwarzana </w:t>
      </w:r>
      <w:r w:rsidR="00BA067A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na stronach internetowych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oraz profilach UJ na portalach społecznościowych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BA067A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sposób umożliwiający dostęp osób trzecich, 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na cele związane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promocj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ą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,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tym na potrzeby relacji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35653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="000979ED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ydarzenia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– zgodnie</w:t>
      </w:r>
      <w:r w:rsidR="00100FF1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§</w:t>
      </w:r>
      <w:r w:rsidR="0071144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3 ust. </w:t>
      </w:r>
      <w:r w:rsidR="0071144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6 i 7</w:t>
      </w:r>
      <w:r w:rsidR="00D800FF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5E49A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Regulaminu</w:t>
      </w:r>
      <w:r w:rsidR="00292114" w:rsidRP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. </w:t>
      </w:r>
    </w:p>
    <w:p w14:paraId="4630BD05" w14:textId="49734E5C" w:rsidR="00292114" w:rsidRPr="002147D1" w:rsidRDefault="008845C5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nie będą przekazywane do państw trzecich (poza Europejski Obszar Gospodarczy) ani do organizacji międzynarodowych. </w:t>
      </w:r>
    </w:p>
    <w:p w14:paraId="4FB58988" w14:textId="4405CE9B" w:rsidR="00D252F0" w:rsidRPr="002147D1" w:rsidRDefault="00D252F0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Odbiorcami danych osobowych </w:t>
      </w:r>
      <w:r w:rsidR="008845C5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są podmioty zapewniające wsparcie informatyczne w organizacji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ydarzenia – w tym podmiot dostarczający oprogramowanie służące rejestracji na </w:t>
      </w:r>
      <w:r w:rsidR="004924A5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ydarzenie. </w:t>
      </w:r>
    </w:p>
    <w:p w14:paraId="1D7B80D4" w14:textId="3422B880" w:rsidR="00011693" w:rsidRPr="00011693" w:rsidRDefault="008845C5" w:rsidP="00DC756F">
      <w:pPr>
        <w:pStyle w:val="Akapitzlist"/>
        <w:numPr>
          <w:ilvl w:val="0"/>
          <w:numId w:val="14"/>
        </w:numPr>
        <w:spacing w:line="360" w:lineRule="auto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ane osobowe</w:t>
      </w:r>
      <w:r w:rsidR="00F2506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F2506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podane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F2506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formularzu rejestracyjnym</w:t>
      </w:r>
      <w:r w:rsidR="00011693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wskazane w pkt. 3 lit. a)</w:t>
      </w:r>
      <w:r w:rsidR="00456D0B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29211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będą przetwarzane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do czasu zakończenia Wydarzenia,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a 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następnie przez czas przedawnienia roszczeń mogących wyniknąć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uczestnictwa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 w 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Wydarzeniu</w:t>
      </w:r>
      <w:r w:rsidR="0029211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.</w:t>
      </w:r>
      <w:r w:rsidR="00BE065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an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osobow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 Uczestnika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postaci wizerunku 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bę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dzie</w:t>
      </w:r>
      <w:r w:rsidR="000979ED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przetwarzan</w:t>
      </w:r>
      <w:r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a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ramach relacji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wydarzenia na stronach internetowych </w:t>
      </w:r>
      <w:r w:rsidR="005E49A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28413A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oraz profilach </w:t>
      </w:r>
      <w:r w:rsidR="005E49A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UJ</w:t>
      </w:r>
      <w:r w:rsidR="00100FF1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5E49A4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portalach</w:t>
      </w:r>
      <w:r w:rsidR="0028413A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społecznościowych</w:t>
      </w:r>
      <w:r w:rsidR="008D3C90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do czasu</w:t>
      </w:r>
      <w:r w:rsidR="00011693" w:rsidRPr="00011693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wniesienia sprzeciwu.</w:t>
      </w:r>
    </w:p>
    <w:p w14:paraId="1268D37A" w14:textId="46341268" w:rsidR="00292114" w:rsidRPr="002147D1" w:rsidRDefault="008845C5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 p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osiada prawo do: uzyskania informacji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o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przetwarzaniu danych osobowych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uprawnieniach przysługujących zgodnie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z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RODO, dostępu do treści swoich danych oraz ich sprostowania,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a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także prawo do usunięcia danych osobowych ze zbiorów administratora (chyba że dalsze przetwarzanie jest konieczne dla wykonania obowiązku prawnego albo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celu ustalenia, dochodzenia lub obrony roszczeń), oraz prawo do ograniczenia przetwarzania, przenoszenia danych, wniesienia sprzeciwu wobec przetwarzania –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przypadkach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i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na warunkach określonych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RODO. </w:t>
      </w:r>
    </w:p>
    <w:p w14:paraId="53FD4140" w14:textId="2CAD9D1A" w:rsidR="005E49A4" w:rsidRPr="002147D1" w:rsidRDefault="00257916" w:rsidP="00214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ane osobowe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Uczestnika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nie będą przedmiotem automatycznego podejmowania decyzji ani profilowania. </w:t>
      </w:r>
    </w:p>
    <w:p w14:paraId="645B3AD7" w14:textId="54167850" w:rsidR="002147D1" w:rsidRDefault="00257916" w:rsidP="00E5142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</w:pP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Uczestnik posiada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prawo wniesienia skargi do Prezesa Urzędu Ochrony Danych Osobowych</w:t>
      </w:r>
      <w:r w:rsidR="00100FF1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 w 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razie uznania, że przetwarzanie </w:t>
      </w:r>
      <w:r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 xml:space="preserve">jego </w:t>
      </w:r>
      <w:r w:rsidR="00292114" w:rsidRPr="002147D1">
        <w:rPr>
          <w:rFonts w:ascii="Times" w:eastAsia="Times New Roman" w:hAnsi="Times" w:cstheme="minorHAnsi"/>
          <w:sz w:val="24"/>
          <w:szCs w:val="24"/>
          <w:shd w:val="clear" w:color="auto" w:fill="FFFFFF"/>
          <w:lang w:eastAsia="pl-PL"/>
        </w:rPr>
        <w:t>danych osobowych narusza przepisy RODO.</w:t>
      </w:r>
      <w:bookmarkEnd w:id="1"/>
    </w:p>
    <w:p w14:paraId="6971BFA4" w14:textId="36CFFE4A" w:rsidR="00A20DF1" w:rsidRPr="002147D1" w:rsidRDefault="000979ED" w:rsidP="002147D1">
      <w:pPr>
        <w:spacing w:after="0" w:line="360" w:lineRule="auto"/>
        <w:jc w:val="center"/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§ </w:t>
      </w:r>
      <w:r w:rsidR="00EE5989" w:rsidRPr="002147D1">
        <w:rPr>
          <w:rFonts w:ascii="Times" w:eastAsia="Times New Roman" w:hAnsi="Times" w:cstheme="minorHAnsi"/>
          <w:b/>
          <w:bCs/>
          <w:sz w:val="24"/>
          <w:szCs w:val="24"/>
          <w:bdr w:val="none" w:sz="0" w:space="0" w:color="auto" w:frame="1"/>
          <w:lang w:eastAsia="pl-PL"/>
        </w:rPr>
        <w:t>7</w:t>
      </w:r>
    </w:p>
    <w:p w14:paraId="52279992" w14:textId="324AC523" w:rsidR="00C97842" w:rsidRPr="00E57FC5" w:rsidRDefault="000979ED" w:rsidP="00E57FC5">
      <w:pPr>
        <w:spacing w:line="360" w:lineRule="auto"/>
        <w:jc w:val="center"/>
        <w:rPr>
          <w:rFonts w:ascii="Times" w:hAnsi="Times" w:cstheme="minorHAnsi"/>
          <w:b/>
          <w:sz w:val="24"/>
          <w:szCs w:val="24"/>
        </w:rPr>
      </w:pPr>
      <w:r w:rsidRPr="002147D1">
        <w:rPr>
          <w:rFonts w:ascii="Times" w:hAnsi="Times" w:cstheme="minorHAnsi"/>
          <w:b/>
          <w:sz w:val="24"/>
          <w:szCs w:val="24"/>
        </w:rPr>
        <w:t>Postanowienia końcowe</w:t>
      </w:r>
    </w:p>
    <w:p w14:paraId="068F92D5" w14:textId="77777777" w:rsidR="00C97842" w:rsidRPr="002147D1" w:rsidRDefault="00C97842" w:rsidP="002147D1">
      <w:pPr>
        <w:pStyle w:val="Akapitzlist"/>
        <w:widowControl w:val="0"/>
        <w:numPr>
          <w:ilvl w:val="3"/>
          <w:numId w:val="18"/>
        </w:numPr>
        <w:suppressAutoHyphens/>
        <w:autoSpaceDN w:val="0"/>
        <w:spacing w:line="360" w:lineRule="auto"/>
        <w:ind w:left="284" w:hanging="284"/>
        <w:jc w:val="both"/>
        <w:rPr>
          <w:rFonts w:ascii="Times" w:eastAsia="Calibri" w:hAnsi="Times" w:cstheme="minorHAnsi"/>
          <w:sz w:val="24"/>
          <w:szCs w:val="24"/>
        </w:rPr>
      </w:pPr>
      <w:r w:rsidRPr="002147D1">
        <w:rPr>
          <w:rFonts w:ascii="Times" w:eastAsia="Calibri" w:hAnsi="Times" w:cstheme="minorHAnsi"/>
          <w:sz w:val="24"/>
          <w:szCs w:val="24"/>
        </w:rPr>
        <w:t>W sprawach nieuregulowanych Regulaminem zastosowanie mają powszechnie obowiązujące przepisy prawa.</w:t>
      </w:r>
    </w:p>
    <w:p w14:paraId="666B2B6B" w14:textId="7F85F668" w:rsidR="00C97842" w:rsidRPr="002147D1" w:rsidRDefault="00C97842" w:rsidP="00B03704">
      <w:pPr>
        <w:widowControl w:val="0"/>
        <w:suppressAutoHyphens/>
        <w:autoSpaceDN w:val="0"/>
        <w:spacing w:line="276" w:lineRule="auto"/>
        <w:jc w:val="both"/>
        <w:rPr>
          <w:rFonts w:ascii="Times" w:eastAsia="Calibri" w:hAnsi="Times" w:cstheme="minorHAnsi"/>
          <w:sz w:val="24"/>
          <w:szCs w:val="24"/>
        </w:rPr>
      </w:pPr>
    </w:p>
    <w:sectPr w:rsidR="00C97842" w:rsidRPr="002147D1" w:rsidSect="003A7B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CC83" w14:textId="77777777" w:rsidR="000615E4" w:rsidRDefault="000615E4" w:rsidP="00CE2309">
      <w:pPr>
        <w:spacing w:after="0" w:line="240" w:lineRule="auto"/>
      </w:pPr>
      <w:r>
        <w:separator/>
      </w:r>
    </w:p>
  </w:endnote>
  <w:endnote w:type="continuationSeparator" w:id="0">
    <w:p w14:paraId="499BE765" w14:textId="77777777" w:rsidR="000615E4" w:rsidRDefault="000615E4" w:rsidP="00C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385092408"/>
      <w:docPartObj>
        <w:docPartGallery w:val="Page Numbers (Bottom of Page)"/>
        <w:docPartUnique/>
      </w:docPartObj>
    </w:sdtPr>
    <w:sdtEndPr>
      <w:rPr>
        <w:rFonts w:ascii="Times" w:hAnsi="Times"/>
        <w:sz w:val="24"/>
        <w:szCs w:val="24"/>
      </w:rPr>
    </w:sdtEndPr>
    <w:sdtContent>
      <w:p w14:paraId="55D300E4" w14:textId="06F326E5" w:rsidR="00CE2309" w:rsidRPr="002147D1" w:rsidRDefault="00CE2309">
        <w:pPr>
          <w:pStyle w:val="Stopka"/>
          <w:jc w:val="right"/>
          <w:rPr>
            <w:rFonts w:ascii="Times" w:hAnsi="Times" w:cstheme="minorHAnsi"/>
            <w:sz w:val="24"/>
            <w:szCs w:val="24"/>
          </w:rPr>
        </w:pPr>
        <w:r w:rsidRPr="002147D1">
          <w:rPr>
            <w:rFonts w:ascii="Times" w:hAnsi="Times" w:cstheme="minorHAnsi"/>
            <w:sz w:val="24"/>
            <w:szCs w:val="24"/>
          </w:rPr>
          <w:fldChar w:fldCharType="begin"/>
        </w:r>
        <w:r w:rsidRPr="002147D1">
          <w:rPr>
            <w:rFonts w:ascii="Times" w:hAnsi="Times" w:cstheme="minorHAnsi"/>
            <w:sz w:val="24"/>
            <w:szCs w:val="24"/>
          </w:rPr>
          <w:instrText>PAGE   \* MERGEFORMAT</w:instrText>
        </w:r>
        <w:r w:rsidRPr="002147D1">
          <w:rPr>
            <w:rFonts w:ascii="Times" w:hAnsi="Times" w:cstheme="minorHAnsi"/>
            <w:sz w:val="24"/>
            <w:szCs w:val="24"/>
          </w:rPr>
          <w:fldChar w:fldCharType="separate"/>
        </w:r>
        <w:r w:rsidR="00A25081">
          <w:rPr>
            <w:rFonts w:ascii="Times" w:hAnsi="Times" w:cstheme="minorHAnsi"/>
            <w:noProof/>
            <w:sz w:val="24"/>
            <w:szCs w:val="24"/>
          </w:rPr>
          <w:t>7</w:t>
        </w:r>
        <w:r w:rsidRPr="002147D1">
          <w:rPr>
            <w:rFonts w:ascii="Times" w:hAnsi="Times" w:cstheme="minorHAnsi"/>
            <w:sz w:val="24"/>
            <w:szCs w:val="24"/>
          </w:rPr>
          <w:fldChar w:fldCharType="end"/>
        </w:r>
      </w:p>
    </w:sdtContent>
  </w:sdt>
  <w:p w14:paraId="4F8D3312" w14:textId="77777777" w:rsidR="00CE2309" w:rsidRPr="00587177" w:rsidRDefault="00CE2309">
    <w:pPr>
      <w:pStyle w:val="Stopka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1E8" w14:textId="77777777" w:rsidR="000615E4" w:rsidRDefault="000615E4" w:rsidP="00CE2309">
      <w:pPr>
        <w:spacing w:after="0" w:line="240" w:lineRule="auto"/>
      </w:pPr>
      <w:r>
        <w:separator/>
      </w:r>
    </w:p>
  </w:footnote>
  <w:footnote w:type="continuationSeparator" w:id="0">
    <w:p w14:paraId="18DB0255" w14:textId="77777777" w:rsidR="000615E4" w:rsidRDefault="000615E4" w:rsidP="00CE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3B"/>
    <w:multiLevelType w:val="hybridMultilevel"/>
    <w:tmpl w:val="3A681F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83C6A1A"/>
    <w:multiLevelType w:val="hybridMultilevel"/>
    <w:tmpl w:val="5A7EE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005"/>
    <w:multiLevelType w:val="multilevel"/>
    <w:tmpl w:val="CB66C55C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26815F6D"/>
    <w:multiLevelType w:val="hybridMultilevel"/>
    <w:tmpl w:val="AE383CA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28B6"/>
    <w:multiLevelType w:val="hybridMultilevel"/>
    <w:tmpl w:val="EFB207BE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6FA5"/>
    <w:multiLevelType w:val="hybridMultilevel"/>
    <w:tmpl w:val="A6FA6B1A"/>
    <w:lvl w:ilvl="0" w:tplc="04150019">
      <w:start w:val="1"/>
      <w:numFmt w:val="lowerLetter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BA93534"/>
    <w:multiLevelType w:val="hybridMultilevel"/>
    <w:tmpl w:val="B734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5B7"/>
    <w:multiLevelType w:val="hybridMultilevel"/>
    <w:tmpl w:val="3BE8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C5C4A"/>
    <w:multiLevelType w:val="hybridMultilevel"/>
    <w:tmpl w:val="8DD6C6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D38B2"/>
    <w:multiLevelType w:val="hybridMultilevel"/>
    <w:tmpl w:val="5B7AB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EA7A3E"/>
    <w:multiLevelType w:val="hybridMultilevel"/>
    <w:tmpl w:val="9432F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E28"/>
    <w:multiLevelType w:val="hybridMultilevel"/>
    <w:tmpl w:val="E11A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7B54"/>
    <w:multiLevelType w:val="hybridMultilevel"/>
    <w:tmpl w:val="509E0E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1102A"/>
    <w:multiLevelType w:val="multilevel"/>
    <w:tmpl w:val="7BE4592E"/>
    <w:styleLink w:val="WWNum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4" w15:restartNumberingAfterBreak="0">
    <w:nsid w:val="4BD27070"/>
    <w:multiLevelType w:val="multilevel"/>
    <w:tmpl w:val="AE7443D0"/>
    <w:styleLink w:val="WWNum3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5" w15:restartNumberingAfterBreak="0">
    <w:nsid w:val="4CB871B1"/>
    <w:multiLevelType w:val="hybridMultilevel"/>
    <w:tmpl w:val="56E63B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4ED45202"/>
    <w:multiLevelType w:val="hybridMultilevel"/>
    <w:tmpl w:val="56E63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502E3D6B"/>
    <w:multiLevelType w:val="multilevel"/>
    <w:tmpl w:val="E89C37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60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right"/>
      <w:pPr>
        <w:ind w:left="5760" w:firstLine="0"/>
      </w:pPr>
    </w:lvl>
  </w:abstractNum>
  <w:abstractNum w:abstractNumId="18" w15:restartNumberingAfterBreak="0">
    <w:nsid w:val="51A03AB2"/>
    <w:multiLevelType w:val="hybridMultilevel"/>
    <w:tmpl w:val="F886C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16E23"/>
    <w:multiLevelType w:val="hybridMultilevel"/>
    <w:tmpl w:val="E70AF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1242F"/>
    <w:multiLevelType w:val="hybridMultilevel"/>
    <w:tmpl w:val="C04241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012CE"/>
    <w:multiLevelType w:val="hybridMultilevel"/>
    <w:tmpl w:val="953A7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1F3E92"/>
    <w:multiLevelType w:val="hybridMultilevel"/>
    <w:tmpl w:val="627218B6"/>
    <w:lvl w:ilvl="0" w:tplc="A9EE8E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D426E"/>
    <w:multiLevelType w:val="hybridMultilevel"/>
    <w:tmpl w:val="16F4D900"/>
    <w:lvl w:ilvl="0" w:tplc="AD5AC4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716555B"/>
    <w:multiLevelType w:val="hybridMultilevel"/>
    <w:tmpl w:val="7BC22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050E4"/>
    <w:multiLevelType w:val="hybridMultilevel"/>
    <w:tmpl w:val="83AE188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23198">
    <w:abstractNumId w:val="9"/>
  </w:num>
  <w:num w:numId="2" w16cid:durableId="1001545256">
    <w:abstractNumId w:val="12"/>
  </w:num>
  <w:num w:numId="3" w16cid:durableId="600525281">
    <w:abstractNumId w:val="7"/>
  </w:num>
  <w:num w:numId="4" w16cid:durableId="579757041">
    <w:abstractNumId w:val="23"/>
  </w:num>
  <w:num w:numId="5" w16cid:durableId="1992522283">
    <w:abstractNumId w:val="1"/>
  </w:num>
  <w:num w:numId="6" w16cid:durableId="1951742168">
    <w:abstractNumId w:val="0"/>
  </w:num>
  <w:num w:numId="7" w16cid:durableId="493179041">
    <w:abstractNumId w:val="20"/>
  </w:num>
  <w:num w:numId="8" w16cid:durableId="545793854">
    <w:abstractNumId w:val="11"/>
  </w:num>
  <w:num w:numId="9" w16cid:durableId="1578056640">
    <w:abstractNumId w:val="19"/>
  </w:num>
  <w:num w:numId="10" w16cid:durableId="611013058">
    <w:abstractNumId w:val="6"/>
  </w:num>
  <w:num w:numId="11" w16cid:durableId="550112491">
    <w:abstractNumId w:val="24"/>
  </w:num>
  <w:num w:numId="12" w16cid:durableId="1775905577">
    <w:abstractNumId w:val="3"/>
  </w:num>
  <w:num w:numId="13" w16cid:durableId="1894845914">
    <w:abstractNumId w:val="4"/>
  </w:num>
  <w:num w:numId="14" w16cid:durableId="929434712">
    <w:abstractNumId w:val="25"/>
  </w:num>
  <w:num w:numId="15" w16cid:durableId="222758937">
    <w:abstractNumId w:val="13"/>
  </w:num>
  <w:num w:numId="16" w16cid:durableId="20062798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69726903">
    <w:abstractNumId w:val="14"/>
  </w:num>
  <w:num w:numId="18" w16cid:durableId="1977830945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26" w:firstLine="0"/>
        </w:pPr>
      </w:lvl>
    </w:lvlOverride>
  </w:num>
  <w:num w:numId="19" w16cid:durableId="1139498625">
    <w:abstractNumId w:val="21"/>
  </w:num>
  <w:num w:numId="20" w16cid:durableId="1815951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6526656">
    <w:abstractNumId w:val="18"/>
  </w:num>
  <w:num w:numId="22" w16cid:durableId="1964732435">
    <w:abstractNumId w:val="10"/>
  </w:num>
  <w:num w:numId="23" w16cid:durableId="1834446564">
    <w:abstractNumId w:val="5"/>
  </w:num>
  <w:num w:numId="24" w16cid:durableId="926692527">
    <w:abstractNumId w:val="16"/>
  </w:num>
  <w:num w:numId="25" w16cid:durableId="694774194">
    <w:abstractNumId w:val="17"/>
  </w:num>
  <w:num w:numId="26" w16cid:durableId="1012948482">
    <w:abstractNumId w:val="8"/>
  </w:num>
  <w:num w:numId="27" w16cid:durableId="646401716">
    <w:abstractNumId w:val="22"/>
  </w:num>
  <w:num w:numId="28" w16cid:durableId="17470680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C7"/>
    <w:rsid w:val="00003F7A"/>
    <w:rsid w:val="000042BB"/>
    <w:rsid w:val="00011693"/>
    <w:rsid w:val="00024075"/>
    <w:rsid w:val="00041B30"/>
    <w:rsid w:val="00051FF9"/>
    <w:rsid w:val="000524BF"/>
    <w:rsid w:val="0006112B"/>
    <w:rsid w:val="000615E4"/>
    <w:rsid w:val="00065D54"/>
    <w:rsid w:val="0008336C"/>
    <w:rsid w:val="00085F9E"/>
    <w:rsid w:val="00096228"/>
    <w:rsid w:val="000979ED"/>
    <w:rsid w:val="000A3094"/>
    <w:rsid w:val="000B6334"/>
    <w:rsid w:val="000C1D37"/>
    <w:rsid w:val="000C22D1"/>
    <w:rsid w:val="000D262F"/>
    <w:rsid w:val="000D6C8A"/>
    <w:rsid w:val="00100FF1"/>
    <w:rsid w:val="00102B49"/>
    <w:rsid w:val="00107448"/>
    <w:rsid w:val="00114211"/>
    <w:rsid w:val="001158AF"/>
    <w:rsid w:val="001212C1"/>
    <w:rsid w:val="0013116A"/>
    <w:rsid w:val="00131898"/>
    <w:rsid w:val="00142C05"/>
    <w:rsid w:val="00150981"/>
    <w:rsid w:val="00181618"/>
    <w:rsid w:val="00186296"/>
    <w:rsid w:val="001A0284"/>
    <w:rsid w:val="001B0DD1"/>
    <w:rsid w:val="001C6D96"/>
    <w:rsid w:val="001C7038"/>
    <w:rsid w:val="001D4293"/>
    <w:rsid w:val="00200040"/>
    <w:rsid w:val="00205070"/>
    <w:rsid w:val="00211E2B"/>
    <w:rsid w:val="002147D1"/>
    <w:rsid w:val="00224AC7"/>
    <w:rsid w:val="00226026"/>
    <w:rsid w:val="00232DD8"/>
    <w:rsid w:val="0023419B"/>
    <w:rsid w:val="00257916"/>
    <w:rsid w:val="002579C2"/>
    <w:rsid w:val="00261916"/>
    <w:rsid w:val="00280A2D"/>
    <w:rsid w:val="0028413A"/>
    <w:rsid w:val="00292114"/>
    <w:rsid w:val="002A1F6E"/>
    <w:rsid w:val="002B5CA3"/>
    <w:rsid w:val="002B6517"/>
    <w:rsid w:val="002C71EB"/>
    <w:rsid w:val="002E0963"/>
    <w:rsid w:val="002E4CA8"/>
    <w:rsid w:val="002F0A81"/>
    <w:rsid w:val="00300A0C"/>
    <w:rsid w:val="00317C93"/>
    <w:rsid w:val="0032154C"/>
    <w:rsid w:val="00326DC7"/>
    <w:rsid w:val="00331AC3"/>
    <w:rsid w:val="00335EEA"/>
    <w:rsid w:val="00351976"/>
    <w:rsid w:val="0035653D"/>
    <w:rsid w:val="003644D9"/>
    <w:rsid w:val="00374F32"/>
    <w:rsid w:val="003757F2"/>
    <w:rsid w:val="003759F4"/>
    <w:rsid w:val="003767AD"/>
    <w:rsid w:val="003958DA"/>
    <w:rsid w:val="003A23E9"/>
    <w:rsid w:val="003A6AE5"/>
    <w:rsid w:val="003A7B33"/>
    <w:rsid w:val="003B2FDF"/>
    <w:rsid w:val="003B76D5"/>
    <w:rsid w:val="003C1322"/>
    <w:rsid w:val="003C280E"/>
    <w:rsid w:val="003D243F"/>
    <w:rsid w:val="003D3BEB"/>
    <w:rsid w:val="003D5050"/>
    <w:rsid w:val="00400745"/>
    <w:rsid w:val="0041793F"/>
    <w:rsid w:val="004302CC"/>
    <w:rsid w:val="00444BC7"/>
    <w:rsid w:val="0045392C"/>
    <w:rsid w:val="00456D0B"/>
    <w:rsid w:val="00484154"/>
    <w:rsid w:val="004924A5"/>
    <w:rsid w:val="004947F7"/>
    <w:rsid w:val="004A2DAD"/>
    <w:rsid w:val="004B7E3F"/>
    <w:rsid w:val="004C1A50"/>
    <w:rsid w:val="004C42F2"/>
    <w:rsid w:val="004D0E87"/>
    <w:rsid w:val="004D24D7"/>
    <w:rsid w:val="004D67C6"/>
    <w:rsid w:val="004E07D8"/>
    <w:rsid w:val="004E308E"/>
    <w:rsid w:val="004E68EF"/>
    <w:rsid w:val="0052752D"/>
    <w:rsid w:val="0054004D"/>
    <w:rsid w:val="00552C34"/>
    <w:rsid w:val="00557EDF"/>
    <w:rsid w:val="00572D8D"/>
    <w:rsid w:val="00587177"/>
    <w:rsid w:val="00592E04"/>
    <w:rsid w:val="005A514D"/>
    <w:rsid w:val="005C498D"/>
    <w:rsid w:val="005C5518"/>
    <w:rsid w:val="005E1C7B"/>
    <w:rsid w:val="005E49A4"/>
    <w:rsid w:val="005F6C94"/>
    <w:rsid w:val="00605E47"/>
    <w:rsid w:val="00607D65"/>
    <w:rsid w:val="00623696"/>
    <w:rsid w:val="00630656"/>
    <w:rsid w:val="00651B1D"/>
    <w:rsid w:val="00665A73"/>
    <w:rsid w:val="0066731D"/>
    <w:rsid w:val="006743E9"/>
    <w:rsid w:val="00681C2A"/>
    <w:rsid w:val="006A1A3C"/>
    <w:rsid w:val="006C43CD"/>
    <w:rsid w:val="006F25C5"/>
    <w:rsid w:val="006F2728"/>
    <w:rsid w:val="006F6B8F"/>
    <w:rsid w:val="007106BB"/>
    <w:rsid w:val="007111D4"/>
    <w:rsid w:val="00711444"/>
    <w:rsid w:val="00745651"/>
    <w:rsid w:val="00750C84"/>
    <w:rsid w:val="00755819"/>
    <w:rsid w:val="00757177"/>
    <w:rsid w:val="00766C5B"/>
    <w:rsid w:val="00772D29"/>
    <w:rsid w:val="00774AF4"/>
    <w:rsid w:val="00781F8A"/>
    <w:rsid w:val="00783B3F"/>
    <w:rsid w:val="00791B42"/>
    <w:rsid w:val="007A32AC"/>
    <w:rsid w:val="007A7930"/>
    <w:rsid w:val="007B32A5"/>
    <w:rsid w:val="007B673C"/>
    <w:rsid w:val="007B676D"/>
    <w:rsid w:val="007E44A2"/>
    <w:rsid w:val="007F206A"/>
    <w:rsid w:val="007F476E"/>
    <w:rsid w:val="008106C3"/>
    <w:rsid w:val="008337B6"/>
    <w:rsid w:val="008359B9"/>
    <w:rsid w:val="00836C13"/>
    <w:rsid w:val="0084015B"/>
    <w:rsid w:val="00840CF7"/>
    <w:rsid w:val="0085393C"/>
    <w:rsid w:val="008551A1"/>
    <w:rsid w:val="008576D2"/>
    <w:rsid w:val="00866511"/>
    <w:rsid w:val="008666A4"/>
    <w:rsid w:val="008845C5"/>
    <w:rsid w:val="008A3C5D"/>
    <w:rsid w:val="008A4B69"/>
    <w:rsid w:val="008C6FF0"/>
    <w:rsid w:val="008D3C90"/>
    <w:rsid w:val="00920E12"/>
    <w:rsid w:val="0092265A"/>
    <w:rsid w:val="00925EE6"/>
    <w:rsid w:val="00927F1B"/>
    <w:rsid w:val="0094533F"/>
    <w:rsid w:val="00946B62"/>
    <w:rsid w:val="00950F84"/>
    <w:rsid w:val="00955424"/>
    <w:rsid w:val="00972E5F"/>
    <w:rsid w:val="009811E6"/>
    <w:rsid w:val="00981CC2"/>
    <w:rsid w:val="00994B33"/>
    <w:rsid w:val="00997498"/>
    <w:rsid w:val="009B2654"/>
    <w:rsid w:val="009B5053"/>
    <w:rsid w:val="009C4D7E"/>
    <w:rsid w:val="009C53DA"/>
    <w:rsid w:val="009F46B2"/>
    <w:rsid w:val="00A03D6F"/>
    <w:rsid w:val="00A1290D"/>
    <w:rsid w:val="00A20DF1"/>
    <w:rsid w:val="00A25081"/>
    <w:rsid w:val="00A5000E"/>
    <w:rsid w:val="00A53691"/>
    <w:rsid w:val="00A876E3"/>
    <w:rsid w:val="00A943EB"/>
    <w:rsid w:val="00AA2C99"/>
    <w:rsid w:val="00AC1365"/>
    <w:rsid w:val="00AD56EC"/>
    <w:rsid w:val="00AE229D"/>
    <w:rsid w:val="00AF53D6"/>
    <w:rsid w:val="00B00329"/>
    <w:rsid w:val="00B03704"/>
    <w:rsid w:val="00B14F08"/>
    <w:rsid w:val="00B17F20"/>
    <w:rsid w:val="00B31207"/>
    <w:rsid w:val="00B46C82"/>
    <w:rsid w:val="00B560BE"/>
    <w:rsid w:val="00B73A14"/>
    <w:rsid w:val="00B7766E"/>
    <w:rsid w:val="00B853D4"/>
    <w:rsid w:val="00B9739E"/>
    <w:rsid w:val="00BA067A"/>
    <w:rsid w:val="00BA1A75"/>
    <w:rsid w:val="00BB1B07"/>
    <w:rsid w:val="00BB3C18"/>
    <w:rsid w:val="00BB4F7F"/>
    <w:rsid w:val="00BC6B8C"/>
    <w:rsid w:val="00BE0654"/>
    <w:rsid w:val="00BF3BA3"/>
    <w:rsid w:val="00C12586"/>
    <w:rsid w:val="00C15347"/>
    <w:rsid w:val="00C20A41"/>
    <w:rsid w:val="00C216D8"/>
    <w:rsid w:val="00C50838"/>
    <w:rsid w:val="00C60F1C"/>
    <w:rsid w:val="00C625F8"/>
    <w:rsid w:val="00C67810"/>
    <w:rsid w:val="00C7127E"/>
    <w:rsid w:val="00C82C67"/>
    <w:rsid w:val="00C86366"/>
    <w:rsid w:val="00C9431A"/>
    <w:rsid w:val="00C954DF"/>
    <w:rsid w:val="00C97842"/>
    <w:rsid w:val="00CA3B95"/>
    <w:rsid w:val="00CA5267"/>
    <w:rsid w:val="00CB3F69"/>
    <w:rsid w:val="00CC46DC"/>
    <w:rsid w:val="00CE2309"/>
    <w:rsid w:val="00CE6A7B"/>
    <w:rsid w:val="00CF65CE"/>
    <w:rsid w:val="00CF7F15"/>
    <w:rsid w:val="00D16439"/>
    <w:rsid w:val="00D2488F"/>
    <w:rsid w:val="00D252F0"/>
    <w:rsid w:val="00D40833"/>
    <w:rsid w:val="00D44F4B"/>
    <w:rsid w:val="00D800FF"/>
    <w:rsid w:val="00D80797"/>
    <w:rsid w:val="00D96602"/>
    <w:rsid w:val="00DC756F"/>
    <w:rsid w:val="00DD760B"/>
    <w:rsid w:val="00DE44E5"/>
    <w:rsid w:val="00DE6377"/>
    <w:rsid w:val="00E07078"/>
    <w:rsid w:val="00E27045"/>
    <w:rsid w:val="00E338E1"/>
    <w:rsid w:val="00E474B9"/>
    <w:rsid w:val="00E51423"/>
    <w:rsid w:val="00E57FC5"/>
    <w:rsid w:val="00E64091"/>
    <w:rsid w:val="00E65D6D"/>
    <w:rsid w:val="00E72D5E"/>
    <w:rsid w:val="00E8066A"/>
    <w:rsid w:val="00E90257"/>
    <w:rsid w:val="00E903EA"/>
    <w:rsid w:val="00EA1873"/>
    <w:rsid w:val="00EA6BE6"/>
    <w:rsid w:val="00EC514A"/>
    <w:rsid w:val="00EC6805"/>
    <w:rsid w:val="00ED4CBA"/>
    <w:rsid w:val="00EE5989"/>
    <w:rsid w:val="00F00B3F"/>
    <w:rsid w:val="00F25060"/>
    <w:rsid w:val="00F408DA"/>
    <w:rsid w:val="00F65A4D"/>
    <w:rsid w:val="00F74EEC"/>
    <w:rsid w:val="00F82F5A"/>
    <w:rsid w:val="00F95487"/>
    <w:rsid w:val="00F96CE9"/>
    <w:rsid w:val="00FA0D80"/>
    <w:rsid w:val="00FA2026"/>
    <w:rsid w:val="00FA2CE3"/>
    <w:rsid w:val="00FA47CB"/>
    <w:rsid w:val="00FB66D5"/>
    <w:rsid w:val="00FD1702"/>
    <w:rsid w:val="00FF23B8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7C7"/>
  <w15:docId w15:val="{CF947948-AABB-4F8D-ADAE-865BDF8C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3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D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D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D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309"/>
  </w:style>
  <w:style w:type="paragraph" w:styleId="Stopka">
    <w:name w:val="footer"/>
    <w:basedOn w:val="Normalny"/>
    <w:link w:val="StopkaZnak"/>
    <w:uiPriority w:val="99"/>
    <w:unhideWhenUsed/>
    <w:rsid w:val="00CE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309"/>
  </w:style>
  <w:style w:type="numbering" w:customStyle="1" w:styleId="WWNum2">
    <w:name w:val="WWNum2"/>
    <w:rsid w:val="00651B1D"/>
    <w:pPr>
      <w:numPr>
        <w:numId w:val="15"/>
      </w:numPr>
    </w:pPr>
  </w:style>
  <w:style w:type="numbering" w:customStyle="1" w:styleId="WWNum3">
    <w:name w:val="WWNum3"/>
    <w:rsid w:val="006F6B8F"/>
    <w:pPr>
      <w:numPr>
        <w:numId w:val="1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C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63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6377"/>
    <w:rPr>
      <w:color w:val="954F72" w:themeColor="followedHyperlink"/>
      <w:u w:val="single"/>
    </w:rPr>
  </w:style>
  <w:style w:type="paragraph" w:customStyle="1" w:styleId="Default">
    <w:name w:val="Default"/>
    <w:rsid w:val="00A87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60F1C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CC46DC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wsmip.uj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0a0759-ee12-4997-ab13-79c97560c612" xsi:nil="true"/>
    <lcf76f155ced4ddcb4097134ff3c332f xmlns="b7153e2d-2713-4c34-adc7-c23b33c5f0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DEB9BE1F2AB4B8F2171BFA09D3577" ma:contentTypeVersion="11" ma:contentTypeDescription="Utwórz nowy dokument." ma:contentTypeScope="" ma:versionID="3b2ea8629262900bda1baff4ba2c5a7c">
  <xsd:schema xmlns:xsd="http://www.w3.org/2001/XMLSchema" xmlns:xs="http://www.w3.org/2001/XMLSchema" xmlns:p="http://schemas.microsoft.com/office/2006/metadata/properties" xmlns:ns2="b7153e2d-2713-4c34-adc7-c23b33c5f011" xmlns:ns3="f80a0759-ee12-4997-ab13-79c97560c612" targetNamespace="http://schemas.microsoft.com/office/2006/metadata/properties" ma:root="true" ma:fieldsID="c46cd622d78dbf31162063438615bb7c" ns2:_="" ns3:_="">
    <xsd:import namespace="b7153e2d-2713-4c34-adc7-c23b33c5f011"/>
    <xsd:import namespace="f80a0759-ee12-4997-ab13-79c97560c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53e2d-2713-4c34-adc7-c23b33c5f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0759-ee12-4997-ab13-79c97560c61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e76263-920f-42f1-ac7d-4a3b217e10f6}" ma:internalName="TaxCatchAll" ma:showField="CatchAllData" ma:web="f80a0759-ee12-4997-ab13-79c97560c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936CB-EC3F-4AB2-B5B2-E2BFF0666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AAE52-39A6-4D4F-B171-49BDD86C7CC9}">
  <ds:schemaRefs>
    <ds:schemaRef ds:uri="http://schemas.microsoft.com/office/2006/metadata/properties"/>
    <ds:schemaRef ds:uri="http://schemas.microsoft.com/office/infopath/2007/PartnerControls"/>
    <ds:schemaRef ds:uri="18b0378b-5451-48c6-91e4-f922cb24e8c1"/>
    <ds:schemaRef ds:uri="4a9b0327-b681-42fc-802b-0dcbcfbb9110"/>
  </ds:schemaRefs>
</ds:datastoreItem>
</file>

<file path=customXml/itemProps3.xml><?xml version="1.0" encoding="utf-8"?>
<ds:datastoreItem xmlns:ds="http://schemas.openxmlformats.org/officeDocument/2006/customXml" ds:itemID="{E4232864-AB22-4EF1-B209-A68A02094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monika.tokarczyk@uj.edu.pl</dc:creator>
  <cp:lastModifiedBy>Piotr Bajor</cp:lastModifiedBy>
  <cp:revision>2</cp:revision>
  <cp:lastPrinted>2019-07-24T05:56:00Z</cp:lastPrinted>
  <dcterms:created xsi:type="dcterms:W3CDTF">2024-04-13T21:41:00Z</dcterms:created>
  <dcterms:modified xsi:type="dcterms:W3CDTF">2024-04-13T21:41:00Z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0x010100059DEB9BE1F2AB4B8F2171BFA09D3577</vt:lpwstr>
  </property>
  <property fmtid="{D5CDD505-2E9C-101B-9397-08002B2CF9AE}" pid="3" name="MediaServiceImageTags">
    <vt:lpwstr/>
  </property>
</Properties>
</file>